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19" w:rsidRPr="007B1550" w:rsidRDefault="00094819" w:rsidP="00094819">
      <w:pPr>
        <w:spacing w:line="240" w:lineRule="atLeast"/>
        <w:jc w:val="left"/>
        <w:rPr>
          <w:rFonts w:eastAsia="黑体"/>
          <w:kern w:val="0"/>
          <w:sz w:val="32"/>
          <w:szCs w:val="32"/>
        </w:rPr>
      </w:pPr>
      <w:r w:rsidRPr="007B1550">
        <w:rPr>
          <w:rFonts w:eastAsia="黑体" w:hint="eastAsia"/>
          <w:kern w:val="0"/>
          <w:sz w:val="32"/>
          <w:szCs w:val="32"/>
        </w:rPr>
        <w:t>附件</w:t>
      </w:r>
      <w:r w:rsidRPr="007B1550">
        <w:rPr>
          <w:rFonts w:eastAsia="黑体"/>
          <w:kern w:val="0"/>
          <w:sz w:val="32"/>
          <w:szCs w:val="32"/>
        </w:rPr>
        <w:t>3</w:t>
      </w:r>
    </w:p>
    <w:p w:rsidR="00094819" w:rsidRDefault="00094819" w:rsidP="00094819">
      <w:pPr>
        <w:spacing w:line="240" w:lineRule="atLeast"/>
        <w:jc w:val="center"/>
        <w:rPr>
          <w:rFonts w:eastAsia="方正大标宋简体"/>
          <w:b/>
          <w:kern w:val="0"/>
          <w:sz w:val="44"/>
          <w:szCs w:val="44"/>
        </w:rPr>
      </w:pPr>
      <w:r w:rsidRPr="007B1550">
        <w:rPr>
          <w:rFonts w:eastAsia="方正大标宋简体"/>
          <w:b/>
          <w:kern w:val="0"/>
          <w:sz w:val="44"/>
          <w:szCs w:val="44"/>
        </w:rPr>
        <w:t>2018</w:t>
      </w:r>
      <w:r w:rsidRPr="007B1550">
        <w:rPr>
          <w:rFonts w:eastAsia="方正大标宋简体" w:hint="eastAsia"/>
          <w:b/>
          <w:kern w:val="0"/>
          <w:sz w:val="44"/>
          <w:szCs w:val="44"/>
        </w:rPr>
        <w:t>年度信阳市社科规划重点课题立项申报汇总表</w:t>
      </w:r>
    </w:p>
    <w:p w:rsidR="00094819" w:rsidRPr="007B1550" w:rsidRDefault="00094819" w:rsidP="00094819">
      <w:pPr>
        <w:spacing w:line="240" w:lineRule="exact"/>
        <w:jc w:val="center"/>
        <w:rPr>
          <w:rFonts w:eastAsia="方正大标宋简体"/>
          <w:b/>
          <w:sz w:val="44"/>
          <w:szCs w:val="44"/>
        </w:rPr>
      </w:pPr>
    </w:p>
    <w:tbl>
      <w:tblPr>
        <w:tblW w:w="14355" w:type="dxa"/>
        <w:jc w:val="center"/>
        <w:tblInd w:w="93" w:type="dxa"/>
        <w:tblLook w:val="0000"/>
      </w:tblPr>
      <w:tblGrid>
        <w:gridCol w:w="555"/>
        <w:gridCol w:w="1920"/>
        <w:gridCol w:w="4240"/>
        <w:gridCol w:w="860"/>
        <w:gridCol w:w="1440"/>
        <w:gridCol w:w="1260"/>
        <w:gridCol w:w="1180"/>
        <w:gridCol w:w="1360"/>
        <w:gridCol w:w="1540"/>
      </w:tblGrid>
      <w:tr w:rsidR="00094819" w:rsidRPr="007B1550" w:rsidTr="005826F5">
        <w:trPr>
          <w:trHeight w:val="66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课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题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类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课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题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ind w:leftChars="-50" w:left="-105" w:rightChars="-50" w:right="-105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预期成果形</w:t>
            </w:r>
            <w:r>
              <w:rPr>
                <w:rFonts w:ascii="黑体" w:eastAsia="黑体" w:hAnsi="宋体" w:cs="宋体"/>
                <w:kern w:val="0"/>
                <w:sz w:val="24"/>
              </w:rPr>
              <w:t xml:space="preserve">  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预计完成时</w:t>
            </w:r>
            <w:r>
              <w:rPr>
                <w:rFonts w:ascii="黑体" w:eastAsia="黑体" w:hAnsi="宋体" w:cs="宋体"/>
                <w:kern w:val="0"/>
                <w:sz w:val="24"/>
              </w:rPr>
              <w:t xml:space="preserve">  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邮</w:t>
            </w:r>
            <w:r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  <w:r w:rsidRPr="007B1550"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  <w:r w:rsidRPr="007B1550">
              <w:rPr>
                <w:rFonts w:ascii="黑体" w:eastAsia="黑体" w:hAnsi="宋体" w:cs="宋体" w:hint="eastAsia"/>
                <w:kern w:val="0"/>
                <w:sz w:val="24"/>
              </w:rPr>
              <w:t>箱</w:t>
            </w:r>
          </w:p>
        </w:tc>
      </w:tr>
      <w:tr w:rsidR="00094819" w:rsidRPr="007B1550" w:rsidTr="005826F5">
        <w:trPr>
          <w:trHeight w:val="450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094819" w:rsidRPr="007B1550" w:rsidTr="005826F5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B155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B1550">
              <w:rPr>
                <w:rFonts w:ascii="宋体" w:hAnsi="宋体" w:cs="宋体" w:hint="eastAsia"/>
                <w:kern w:val="0"/>
                <w:sz w:val="24"/>
              </w:rPr>
              <w:t>重点招标课题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B1550">
              <w:rPr>
                <w:rFonts w:ascii="宋体" w:hAnsi="宋体" w:cs="宋体" w:hint="eastAsia"/>
                <w:kern w:val="0"/>
                <w:sz w:val="24"/>
              </w:rPr>
              <w:t>研究报告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4819" w:rsidRPr="007B1550" w:rsidTr="005826F5">
        <w:trPr>
          <w:trHeight w:val="73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4819" w:rsidRPr="007B1550" w:rsidTr="005826F5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819" w:rsidRPr="007B1550" w:rsidRDefault="00094819" w:rsidP="005826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94819" w:rsidRDefault="00094819" w:rsidP="00094819">
      <w:pPr>
        <w:spacing w:line="240" w:lineRule="exact"/>
        <w:ind w:firstLineChars="196" w:firstLine="472"/>
        <w:rPr>
          <w:rFonts w:eastAsia="仿宋_GB2312"/>
          <w:b/>
          <w:kern w:val="0"/>
          <w:sz w:val="24"/>
        </w:rPr>
      </w:pPr>
    </w:p>
    <w:p w:rsidR="00094819" w:rsidRPr="007B1550" w:rsidRDefault="00094819" w:rsidP="00094819">
      <w:pPr>
        <w:spacing w:line="480" w:lineRule="exact"/>
        <w:ind w:firstLineChars="196" w:firstLine="472"/>
        <w:rPr>
          <w:rFonts w:eastAsia="仿宋_GB2312"/>
          <w:sz w:val="24"/>
        </w:rPr>
      </w:pPr>
      <w:r w:rsidRPr="007B1550">
        <w:rPr>
          <w:rFonts w:eastAsia="仿宋_GB2312" w:hint="eastAsia"/>
          <w:b/>
          <w:kern w:val="0"/>
          <w:sz w:val="24"/>
        </w:rPr>
        <w:t>说明：</w:t>
      </w:r>
      <w:r w:rsidRPr="007B1550">
        <w:rPr>
          <w:rFonts w:eastAsia="仿宋_GB2312" w:hint="eastAsia"/>
          <w:kern w:val="0"/>
          <w:sz w:val="24"/>
        </w:rPr>
        <w:t>汇总表供规划办统计、整理、存档之需，请勿更改格式，填写认真，确保无误。纸质汇总表随申请表交规划办，电子版汇总表发至邮箱：</w:t>
      </w:r>
      <w:r w:rsidRPr="00E97E37">
        <w:rPr>
          <w:rFonts w:eastAsia="仿宋_GB2312"/>
          <w:kern w:val="0"/>
          <w:sz w:val="24"/>
        </w:rPr>
        <w:t>hnxyskl@163.com</w:t>
      </w:r>
      <w:r>
        <w:rPr>
          <w:rFonts w:eastAsia="仿宋_GB2312" w:hint="eastAsia"/>
          <w:kern w:val="0"/>
          <w:sz w:val="24"/>
        </w:rPr>
        <w:t>。</w:t>
      </w:r>
    </w:p>
    <w:p w:rsidR="0085213E" w:rsidRPr="00094819" w:rsidRDefault="0085213E"/>
    <w:sectPr w:rsidR="0085213E" w:rsidRPr="00094819" w:rsidSect="00F95AB4">
      <w:pgSz w:w="16840" w:h="11907" w:orient="landscape" w:code="9"/>
      <w:pgMar w:top="1361" w:right="1588" w:bottom="1361" w:left="1474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3E" w:rsidRDefault="0085213E" w:rsidP="00094819">
      <w:r>
        <w:separator/>
      </w:r>
    </w:p>
  </w:endnote>
  <w:endnote w:type="continuationSeparator" w:id="1">
    <w:p w:rsidR="0085213E" w:rsidRDefault="0085213E" w:rsidP="0009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3E" w:rsidRDefault="0085213E" w:rsidP="00094819">
      <w:r>
        <w:separator/>
      </w:r>
    </w:p>
  </w:footnote>
  <w:footnote w:type="continuationSeparator" w:id="1">
    <w:p w:rsidR="0085213E" w:rsidRDefault="0085213E" w:rsidP="0009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19"/>
    <w:rsid w:val="00094819"/>
    <w:rsid w:val="0085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2018-05-08T01:18:00Z</dcterms:created>
  <dcterms:modified xsi:type="dcterms:W3CDTF">2018-05-08T01:19:00Z</dcterms:modified>
</cp:coreProperties>
</file>